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36" w:rsidRPr="00235436" w:rsidRDefault="00235436" w:rsidP="00235436">
      <w:pPr>
        <w:widowControl/>
        <w:shd w:val="clear" w:color="auto" w:fill="FFFFFF"/>
        <w:jc w:val="center"/>
        <w:rPr>
          <w:rFonts w:ascii="仿宋_GB2312" w:eastAsia="仿宋_GB2312" w:hAnsi="宋体" w:cs="宋体" w:hint="eastAsia"/>
          <w:b/>
          <w:color w:val="000000"/>
          <w:kern w:val="0"/>
          <w:sz w:val="52"/>
          <w:szCs w:val="52"/>
        </w:rPr>
      </w:pPr>
      <w:r w:rsidRPr="00235436">
        <w:rPr>
          <w:rFonts w:ascii="仿宋_GB2312" w:eastAsia="仿宋_GB2312" w:hAnsi="宋体" w:cs="宋体" w:hint="eastAsia"/>
          <w:b/>
          <w:color w:val="000000"/>
          <w:kern w:val="0"/>
          <w:sz w:val="52"/>
          <w:szCs w:val="52"/>
        </w:rPr>
        <w:t>天使和魔鬼多在一念之间</w:t>
      </w:r>
    </w:p>
    <w:p w:rsidR="00235436" w:rsidRPr="00235436" w:rsidRDefault="00235436" w:rsidP="00235436">
      <w:pPr>
        <w:widowControl/>
        <w:shd w:val="clear" w:color="auto" w:fill="FFFFFF"/>
        <w:spacing w:line="36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400175" cy="438150"/>
            <wp:effectExtent l="19050" t="0" r="9525" b="0"/>
            <wp:docPr id="3" name="图片 3" descr="http://www.ccdi.gov.cn/images/gj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cdi.gov.cn/images/gjf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235436">
        <w:rPr>
          <w:rFonts w:ascii="宋体" w:eastAsia="宋体" w:hAnsi="宋体" w:cs="宋体" w:hint="eastAsia"/>
          <w:color w:val="000000"/>
          <w:kern w:val="0"/>
          <w:szCs w:val="21"/>
        </w:rPr>
        <w:t>2016年第14期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235436">
        <w:rPr>
          <w:rFonts w:ascii="宋体" w:eastAsia="宋体" w:hAnsi="宋体" w:cs="宋体" w:hint="eastAsia"/>
          <w:color w:val="000000"/>
          <w:kern w:val="0"/>
          <w:szCs w:val="21"/>
        </w:rPr>
        <w:t>总第520期07月22日出版</w:t>
      </w:r>
    </w:p>
    <w:p w:rsidR="00235436" w:rsidRDefault="00235436" w:rsidP="0023543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235436" w:rsidRPr="00235436" w:rsidRDefault="00235436" w:rsidP="0023543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不少党员干部在东窗事发、身陷囹圄后，都痛悔自己是倒在那“一念之差”。其反思和忏悔不可谓不真诚，然而，世间没有后悔药，早知今日“千古恨”，何必当初“一失足”？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一念之间，天壤之别。那“一念”，也许是人情的牵绊、美色的诱惑，或者金钱的冲击。抵得住这“一念”，可能还是清正廉洁的好干部、受人敬仰的谦谦君子，是父母的好儿女、儿女的好父母，还能拥有平静的内心和光明的前途。而这“一念”想歪，导致“一念之差”，发生了偶然的一次逾矩、出轨，带来的往往是始料未及的连锁反应和破窗效应，渐渐背离初衷、迷失方向、丧失尊严，幸福和安宁变得遥不可及，直至身败名裂、遭人唾弃。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一念天使，一念魔鬼。人性是复杂的矛盾体，善与恶的因子共同存在。但在关键的一刹那，究竟是选择向善还是从恶，人的意志却是可以主宰的。许多落马贪官回忆起“第一次”收钱的经历，都谈到矛盾和挣扎。济南市委原书记王敏第一次收老乡送的一万元现金，感到“诚惶诚恐”。后来，求他的人越来越多，送礼的频频登门，心中的不安便逐渐消失了。驻马店市委原书记刘国庆第一次面对大额贿金，开始坚决推辞，对方放下钱离开后，他紧张地来回走动了一个多小时，“心惊肉跳，一连几天坐立不安”，心想“下次再也不敢了”。然而随着时间推移，没有出事，胆子就越发大起来。面对黑与白、清与浊、廉与贪的关键抉择，他们在思想上曾有过激烈的撕扯、斗争，可惜的是，一番摇摆徘徊之后，最终把持不住，一念为恶，满盘皆输。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表面看来，这些腐化堕落的党员干部是倒在“一念之差”。但是，哪有脱离必然的偶然？钱钟书先生曾经说过：“天下就没有偶然，那</w:t>
      </w: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不过是化了妆的、戴了面具的必然。”究其根本，正是由于长期不注重修身正德，忽视党性锻炼，导致党性观念淡薄、法纪意识松懈、自控能力退化、警惕性严重丧失，拒腐防变的堤坝才在关键时候溃决，汹涌而出的“魔鬼”最终使他们在坚守与放纵之间做出错误抉择。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可见，要防止倒在“一念之差”，功夫在平常、在细微处、在久久为功。我国传统文化中有很多这方面的智慧。心学之集大成者王阳明有一段著名的论述，“我今说个知行合一，正要人晓得一念发动处，便即是行了。发动处有不善，就将这不善的念克倒了，须要彻根彻底，不使一念不善潜伏在胸中，此是我立言宗旨”。其基本意思，一是说要及时彻底清除不善之念，做到心存良知、一心向善，二是说要知行合一，言行一致，表里如一。这在今天依然有重要的借鉴意义。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习近平总书记指出，“种树者必培其根，种德者必养其心”，强调党性教育是共产党人修身养性的必修课，是共产党人的“心学”。党员干部修好“心学”，就要按照党性原则正心修德、塑造人格，这是终身任务。知是行之始。党员干部应锲而不舍地磨砺党性，强化党的意识、纪律意识和规矩意识，不断清除随环境和地位的变化而产生的不良思想，以党性的光辉战胜人性的阴暗面，持续激发崇善向上的因子。行是知之成。党员干部在行动上和实践中，应自觉以党章党规党纪为标尺，将党性要求内化于心、外化于行，实现在正确世界观、人生观和价值观指导下的知行合一。</w:t>
      </w:r>
    </w:p>
    <w:p w:rsidR="00235436" w:rsidRPr="00235436" w:rsidRDefault="00235436" w:rsidP="0023543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2354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不让“一念之差”成为“一生之痛”，党员须“吾日三省吾身”，时时拂拭心灵之尘，慎独、慎微、慎思、慎言、慎行，走好人生每一步。</w:t>
      </w:r>
      <w:r w:rsidRPr="00235436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295C0D" w:rsidRPr="00235436" w:rsidRDefault="00295C0D" w:rsidP="00235436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sectPr w:rsidR="00295C0D" w:rsidRPr="0023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0D" w:rsidRDefault="00295C0D" w:rsidP="00235436">
      <w:r>
        <w:separator/>
      </w:r>
    </w:p>
  </w:endnote>
  <w:endnote w:type="continuationSeparator" w:id="1">
    <w:p w:rsidR="00295C0D" w:rsidRDefault="00295C0D" w:rsidP="0023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0D" w:rsidRDefault="00295C0D" w:rsidP="00235436">
      <w:r>
        <w:separator/>
      </w:r>
    </w:p>
  </w:footnote>
  <w:footnote w:type="continuationSeparator" w:id="1">
    <w:p w:rsidR="00295C0D" w:rsidRDefault="00295C0D" w:rsidP="00235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D07"/>
    <w:multiLevelType w:val="multilevel"/>
    <w:tmpl w:val="405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436"/>
    <w:rsid w:val="00235436"/>
    <w:rsid w:val="0029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4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43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54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4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2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>Lenovo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高冰</dc:creator>
  <cp:keywords/>
  <dc:description/>
  <cp:lastModifiedBy>高冰</cp:lastModifiedBy>
  <cp:revision>3</cp:revision>
  <dcterms:created xsi:type="dcterms:W3CDTF">2016-08-05T03:23:00Z</dcterms:created>
  <dcterms:modified xsi:type="dcterms:W3CDTF">2016-08-05T03:29:00Z</dcterms:modified>
</cp:coreProperties>
</file>