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简体"/>
          <w:sz w:val="32"/>
        </w:rPr>
      </w:pPr>
      <w:r>
        <w:rPr>
          <w:rFonts w:ascii="Times New Roman" w:hAnsi="Times New Roman" w:eastAsia="方正黑体简体"/>
          <w:sz w:val="32"/>
        </w:rPr>
        <w:t>附件</w:t>
      </w:r>
      <w:r>
        <w:rPr>
          <w:rFonts w:hint="eastAsia" w:ascii="Times New Roman" w:hAnsi="Times New Roman" w:eastAsia="方正黑体简体"/>
          <w:sz w:val="32"/>
        </w:rPr>
        <w:t>２</w:t>
      </w:r>
    </w:p>
    <w:p>
      <w:pPr>
        <w:spacing w:line="600" w:lineRule="exact"/>
        <w:jc w:val="center"/>
        <w:rPr>
          <w:rFonts w:ascii="Times New Roman" w:hAnsi="Times New Roman" w:eastAsia="方正小标宋简体"/>
          <w:spacing w:val="80"/>
          <w:sz w:val="48"/>
          <w:szCs w:val="48"/>
        </w:rPr>
      </w:pPr>
      <w:r>
        <w:rPr>
          <w:rFonts w:ascii="Times New Roman" w:hAnsi="Times New Roman" w:eastAsia="方正小标宋简体"/>
          <w:spacing w:val="80"/>
          <w:sz w:val="48"/>
          <w:szCs w:val="48"/>
        </w:rPr>
        <w:t>泸州市学术和技术带头人推荐一览表</w:t>
      </w:r>
    </w:p>
    <w:p>
      <w:pPr>
        <w:rPr>
          <w:rFonts w:ascii="Times New Roman" w:hAnsi="Times New Roman" w:eastAsia="仿宋_GB2312"/>
          <w:sz w:val="48"/>
          <w:szCs w:val="48"/>
        </w:rPr>
      </w:pPr>
      <w:r>
        <w:rPr>
          <w:rFonts w:ascii="Times New Roman" w:hAnsi="Times New Roman"/>
          <w:sz w:val="28"/>
        </w:rPr>
        <w:t xml:space="preserve">推荐者：　                       推荐类别： 　　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  　  第　页　　共　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95"/>
        <w:gridCol w:w="1874"/>
        <w:gridCol w:w="491"/>
        <w:gridCol w:w="491"/>
        <w:gridCol w:w="817"/>
        <w:gridCol w:w="1085"/>
        <w:gridCol w:w="1228"/>
        <w:gridCol w:w="895"/>
        <w:gridCol w:w="1466"/>
        <w:gridCol w:w="799"/>
        <w:gridCol w:w="146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人选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代码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0475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工 作 单 位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性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别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年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龄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政治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面貌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行政职务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专业技术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职</w:t>
            </w:r>
            <w:r>
              <w:rPr>
                <w:rFonts w:ascii="Times New Roman" w:hAnsi="Times New Roman"/>
                <w:spacing w:val="-16"/>
                <w:sz w:val="22"/>
              </w:rPr>
              <w:t>务（称）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文化程度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最高学历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毕业学校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毕业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从事专业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水　平、贡　献、</w:t>
            </w:r>
          </w:p>
          <w:p>
            <w:pPr>
              <w:tabs>
                <w:tab w:val="left" w:pos="20475"/>
              </w:tabs>
              <w:ind w:left="-105" w:leftChars="-50" w:right="-28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效　益（摘要）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ascii="Times New Roman" w:hAnsi="Times New Roman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ascii="Times New Roman" w:hAnsi="Times New Roman"/>
              </w:rPr>
            </w:pPr>
          </w:p>
        </w:tc>
      </w:tr>
    </w:tbl>
    <w:p>
      <w:r>
        <w:rPr>
          <w:rFonts w:ascii="Times New Roman" w:hAnsi="Times New Roman"/>
          <w:sz w:val="24"/>
        </w:rPr>
        <w:t>注：</w:t>
      </w:r>
      <w:r>
        <w:rPr>
          <w:rFonts w:ascii="Times New Roman" w:hAnsi="Times New Roman" w:eastAsia="楷体_GB2312"/>
          <w:sz w:val="22"/>
        </w:rPr>
        <w:t>本表“水平、贡献、效益（摘要）”的内容与《推荐表》中“水平、贡献、效益（摘要）”的内容一致。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2020-07-23T03:34:10Z</dcterms:created>
  <dc:creator>86173</dc:creator>
  <cp:lastModifiedBy>86173</cp:lastModifiedBy>
  <dcterms:modified xsi:type="dcterms:W3CDTF">2020-07-23T03:35:30Z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